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21" w:rsidRDefault="000F7821" w:rsidP="000F7821">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accedono ai locali e agli uffici 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 xml:space="preserve">____________________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Il Data Protection</w:t>
      </w:r>
      <w:r>
        <w:rPr>
          <w:rFonts w:ascii="Calibri" w:eastAsia="Times New Roman" w:hAnsi="Calibri" w:cs="Calibri"/>
          <w:i/>
          <w:iCs/>
          <w:lang w:eastAsia="it-IT"/>
        </w:rPr>
        <w:t xml:space="preserve"> </w:t>
      </w:r>
      <w:r w:rsidRPr="00002C8E">
        <w:rPr>
          <w:rFonts w:ascii="Calibri" w:eastAsia="Times New Roman" w:hAnsi="Calibri" w:cs="Calibri"/>
          <w:i/>
          <w:iCs/>
          <w:lang w:eastAsia="it-IT"/>
        </w:rPr>
        <w:t>Officer è contattabile al seguente indirizzo mail: ………………………………</w:t>
      </w:r>
      <w:r>
        <w:rPr>
          <w:rFonts w:ascii="Calibri" w:eastAsia="Times New Roman" w:hAnsi="Calibri" w:cs="Calibri"/>
          <w:i/>
          <w:iCs/>
          <w:lang w:eastAsia="it-IT"/>
        </w:rPr>
        <w:t>……………….</w:t>
      </w:r>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Pr="00002C8E">
        <w:rPr>
          <w:rFonts w:ascii="Calibri" w:hAnsi="Calibri" w:cs="Calibri"/>
          <w:color w:val="000000"/>
        </w:rPr>
        <w:t xml:space="preserve">in </w:t>
      </w:r>
      <w:r w:rsidRPr="000F7821">
        <w:rPr>
          <w:rFonts w:ascii="Calibri" w:hAnsi="Calibri" w:cs="Calibri"/>
          <w:color w:val="000000"/>
        </w:rPr>
        <w:t>esecuzione del Protocollo di sicurezza anti-contagio adottato, ai sensi dell’</w:t>
      </w:r>
      <w:r w:rsidRPr="000F7821">
        <w:rPr>
          <w:rFonts w:ascii="Calibri" w:hAnsi="Calibri" w:cs="Calibri"/>
        </w:rPr>
        <w:t>art. 1, n. 7, lett. d) del DPCM 11 marzo 2020,dalle</w:t>
      </w:r>
      <w:r w:rsidRPr="000F7821">
        <w:rPr>
          <w:rFonts w:ascii="Calibri" w:hAnsi="Calibri" w:cs="Calibri"/>
          <w:spacing w:val="3"/>
        </w:rPr>
        <w:t xml:space="preserve"> parti sociali dell’Edilizia, il 24 marzo 2020 che deriva dal Protocollo sottoscritto dalle parti sociali confederali il 14 marzo2020 e che recepisce gli aspetti sostanziali del Protocollo del MIT del 19 marzo 2020.</w:t>
      </w:r>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La base giuridica del trattamento è, pertanto, da rinvenirsi nell’implementazione dei protocolli di sicurezza anti-contagio ai sensi dell’art. art. 1, n. 7, lett.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Pr="000F7821">
        <w:rPr>
          <w:rFonts w:ascii="Calibri" w:hAnsi="Calibri" w:cs="Calibri"/>
        </w:rPr>
        <w:t>accedere ai cantieri,</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default" r:id="rId7"/>
      <w:pgSz w:w="11906" w:h="16838"/>
      <w:pgMar w:top="1134"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7EC" w:rsidRDefault="00DA77EC" w:rsidP="000F7821">
      <w:pPr>
        <w:spacing w:after="0" w:line="240" w:lineRule="auto"/>
      </w:pPr>
      <w:r>
        <w:separator/>
      </w:r>
    </w:p>
  </w:endnote>
  <w:endnote w:type="continuationSeparator" w:id="1">
    <w:p w:rsidR="00DA77EC" w:rsidRDefault="00DA77EC" w:rsidP="000F7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7EC" w:rsidRDefault="00DA77EC" w:rsidP="000F7821">
      <w:pPr>
        <w:spacing w:after="0" w:line="240" w:lineRule="auto"/>
      </w:pPr>
      <w:r>
        <w:separator/>
      </w:r>
    </w:p>
  </w:footnote>
  <w:footnote w:type="continuationSeparator" w:id="1">
    <w:p w:rsidR="00DA77EC" w:rsidRDefault="00DA77EC" w:rsidP="000F78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029" w:rsidRPr="00115B5D" w:rsidRDefault="000F7821" w:rsidP="00B647CB">
    <w:pPr>
      <w:pStyle w:val="Intestazione"/>
      <w:jc w:val="right"/>
      <w:rPr>
        <w:i/>
      </w:rPr>
    </w:pPr>
    <w:r>
      <w:t>MOD.04</w:t>
    </w:r>
    <w:r w:rsidR="00DA77EC">
      <w:t>_</w:t>
    </w:r>
    <w:r w:rsidR="00DA77EC" w:rsidRPr="00115B5D">
      <w:rPr>
        <w:i/>
      </w:rPr>
      <w:t xml:space="preserve"> </w:t>
    </w:r>
    <w:r>
      <w:rPr>
        <w:i/>
      </w:rPr>
      <w:t>Integrazione informativa privacy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0F7821"/>
    <w:rsid w:val="000704D6"/>
    <w:rsid w:val="000F7821"/>
    <w:rsid w:val="00101981"/>
    <w:rsid w:val="001D4E1A"/>
    <w:rsid w:val="002E6A58"/>
    <w:rsid w:val="00DA77EC"/>
    <w:rsid w:val="00EF5D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semiHidden/>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F7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pc casa</cp:lastModifiedBy>
  <cp:revision>1</cp:revision>
  <dcterms:created xsi:type="dcterms:W3CDTF">2020-04-14T13:57:00Z</dcterms:created>
  <dcterms:modified xsi:type="dcterms:W3CDTF">2020-04-14T14:06:00Z</dcterms:modified>
</cp:coreProperties>
</file>